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E8" w:rsidRDefault="005848E8" w:rsidP="005848E8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江苏省事业单位工作人员年度考核登记表</w:t>
      </w:r>
    </w:p>
    <w:p w:rsidR="005848E8" w:rsidRDefault="005848E8" w:rsidP="005848E8">
      <w:pPr>
        <w:jc w:val="center"/>
        <w:rPr>
          <w:rFonts w:ascii="Times New Roman" w:eastAsia="方正楷体简体" w:hAnsi="Times New Roman"/>
          <w:color w:val="000000"/>
          <w:kern w:val="0"/>
        </w:rPr>
      </w:pPr>
      <w:r>
        <w:rPr>
          <w:rFonts w:ascii="Times New Roman" w:eastAsia="方正楷体简体" w:hAnsi="Times New Roman"/>
          <w:color w:val="000000"/>
          <w:kern w:val="0"/>
        </w:rPr>
        <w:t>（</w:t>
      </w:r>
      <w:r>
        <w:rPr>
          <w:rFonts w:ascii="Times New Roman" w:eastAsia="方正楷体简体" w:hAnsi="Times New Roman"/>
          <w:color w:val="000000"/>
          <w:kern w:val="0"/>
        </w:rPr>
        <w:t>2023</w:t>
      </w:r>
      <w:r>
        <w:rPr>
          <w:rFonts w:ascii="Times New Roman" w:eastAsia="方正楷体简体" w:hAnsi="Times New Roman"/>
          <w:color w:val="000000"/>
          <w:kern w:val="0"/>
        </w:rPr>
        <w:t>年度）</w:t>
      </w:r>
    </w:p>
    <w:p w:rsidR="005848E8" w:rsidRDefault="005848E8" w:rsidP="005848E8">
      <w:pPr>
        <w:widowControl/>
        <w:ind w:firstLineChars="100" w:firstLine="210"/>
        <w:jc w:val="left"/>
        <w:rPr>
          <w:rFonts w:ascii="Times New Roman" w:eastAsia="宋体" w:hAnsi="Times New Roman" w:hint="eastAsia"/>
          <w:color w:val="000000"/>
          <w:kern w:val="0"/>
          <w:sz w:val="21"/>
          <w:szCs w:val="21"/>
        </w:rPr>
      </w:pPr>
      <w:r>
        <w:rPr>
          <w:rFonts w:ascii="Times New Roman" w:eastAsia="宋体" w:hAnsi="Times New Roman"/>
          <w:color w:val="000000"/>
          <w:kern w:val="0"/>
          <w:sz w:val="21"/>
          <w:szCs w:val="21"/>
        </w:rPr>
        <w:t>单</w:t>
      </w:r>
      <w:r>
        <w:rPr>
          <w:rFonts w:ascii="Times New Roman" w:eastAsia="宋体" w:hAnsi="Times New Roman"/>
          <w:color w:val="000000"/>
          <w:kern w:val="0"/>
          <w:sz w:val="21"/>
          <w:szCs w:val="21"/>
        </w:rPr>
        <w:t xml:space="preserve">  </w:t>
      </w:r>
      <w:r>
        <w:rPr>
          <w:rFonts w:ascii="Times New Roman" w:eastAsia="宋体" w:hAnsi="Times New Roman"/>
          <w:color w:val="000000"/>
          <w:kern w:val="0"/>
          <w:sz w:val="21"/>
          <w:szCs w:val="21"/>
        </w:rPr>
        <w:t>位：</w:t>
      </w:r>
      <w:r>
        <w:rPr>
          <w:rFonts w:ascii="Times New Roman" w:eastAsia="宋体" w:hAnsi="Times New Roman" w:hint="eastAsia"/>
          <w:color w:val="000000"/>
          <w:kern w:val="0"/>
          <w:sz w:val="21"/>
          <w:szCs w:val="21"/>
        </w:rPr>
        <w:t>南通大学</w:t>
      </w:r>
      <w:r>
        <w:rPr>
          <w:rFonts w:ascii="Times New Roman" w:eastAsia="宋体" w:hAnsi="Times New Roman" w:hint="eastAsia"/>
          <w:color w:val="000000"/>
          <w:kern w:val="0"/>
          <w:sz w:val="21"/>
          <w:szCs w:val="21"/>
        </w:rPr>
        <w:t xml:space="preserve"> </w:t>
      </w:r>
      <w:r>
        <w:rPr>
          <w:rFonts w:ascii="Times New Roman" w:eastAsia="宋体" w:hAnsi="Times New Roman"/>
          <w:color w:val="000000"/>
          <w:kern w:val="0"/>
          <w:sz w:val="21"/>
          <w:szCs w:val="21"/>
        </w:rPr>
        <w:t xml:space="preserve">       </w:t>
      </w:r>
      <w:r>
        <w:rPr>
          <w:rFonts w:ascii="Times New Roman" w:eastAsia="宋体" w:hAnsi="Times New Roman" w:hint="eastAsia"/>
          <w:color w:val="000000"/>
          <w:kern w:val="0"/>
          <w:sz w:val="21"/>
          <w:szCs w:val="21"/>
        </w:rPr>
        <w:t xml:space="preserve">                     </w:t>
      </w:r>
      <w:r>
        <w:rPr>
          <w:rFonts w:ascii="Times New Roman" w:eastAsia="宋体" w:hAnsi="Times New Roman" w:hint="eastAsia"/>
          <w:color w:val="000000"/>
          <w:kern w:val="0"/>
          <w:sz w:val="21"/>
          <w:szCs w:val="21"/>
        </w:rPr>
        <w:t>所在</w:t>
      </w:r>
      <w:r>
        <w:rPr>
          <w:rFonts w:ascii="Times New Roman" w:eastAsia="宋体" w:hAnsi="Times New Roman"/>
          <w:color w:val="000000"/>
          <w:kern w:val="0"/>
          <w:sz w:val="21"/>
          <w:szCs w:val="21"/>
        </w:rPr>
        <w:t>二级单位</w:t>
      </w:r>
      <w:r>
        <w:rPr>
          <w:rFonts w:ascii="Times New Roman" w:eastAsia="宋体" w:hAnsi="Times New Roman" w:hint="eastAsia"/>
          <w:color w:val="000000"/>
          <w:kern w:val="0"/>
          <w:sz w:val="21"/>
          <w:szCs w:val="21"/>
        </w:rPr>
        <w:t>：实验动物中心</w:t>
      </w:r>
    </w:p>
    <w:tbl>
      <w:tblPr>
        <w:tblW w:w="0" w:type="auto"/>
        <w:jc w:val="center"/>
        <w:tblLayout w:type="fixed"/>
        <w:tblLook w:val="0000"/>
      </w:tblPr>
      <w:tblGrid>
        <w:gridCol w:w="1080"/>
        <w:gridCol w:w="1827"/>
        <w:gridCol w:w="1080"/>
        <w:gridCol w:w="1812"/>
        <w:gridCol w:w="1080"/>
        <w:gridCol w:w="1884"/>
      </w:tblGrid>
      <w:tr w:rsidR="005848E8" w:rsidTr="00D31641">
        <w:trPr>
          <w:trHeight w:val="487"/>
          <w:jc w:val="center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张海骏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1981.5</w:t>
            </w:r>
          </w:p>
        </w:tc>
      </w:tr>
      <w:tr w:rsidR="005848E8" w:rsidTr="00D31641">
        <w:trPr>
          <w:trHeight w:val="461"/>
          <w:jc w:val="center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农工党员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硕士</w:t>
            </w:r>
          </w:p>
        </w:tc>
      </w:tr>
      <w:tr w:rsidR="005848E8" w:rsidTr="00D31641">
        <w:trPr>
          <w:trHeight w:val="526"/>
          <w:jc w:val="center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1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Pr="00876027" w:rsidRDefault="005848E8" w:rsidP="00D31641">
            <w:pPr>
              <w:widowControl/>
              <w:jc w:val="center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 w:rsidRPr="00876027"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实验岗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Default="005848E8" w:rsidP="00D31641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Pr="00876027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876027"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初级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8E8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848E8" w:rsidRPr="00876027" w:rsidRDefault="005848E8" w:rsidP="00D3164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876027"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其他技术岗</w:t>
            </w:r>
          </w:p>
        </w:tc>
      </w:tr>
      <w:tr w:rsidR="005848E8" w:rsidTr="00D31641">
        <w:trPr>
          <w:trHeight w:val="9975"/>
          <w:jc w:val="center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8E8" w:rsidRDefault="005848E8" w:rsidP="00D31641">
            <w:pPr>
              <w:widowControl/>
              <w:spacing w:line="600" w:lineRule="exact"/>
              <w:jc w:val="center"/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5848E8" w:rsidRPr="009A0114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时光荏苒，岁月如梭，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2023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年已过去，迎来了美好的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2024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年，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现将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去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年的工作总结如下：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 w:rsidRPr="009A0114"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一、德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认真学习新时代中国特色社会主义思想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以及二十大的精神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时刻以党员的标准要求自己。遵守学校的各项规章制度。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Pr="009A0114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9A0114"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二、能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2023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年教学动物圆满完成。除了本校的教学计划，还完成南通理工学院、南通高等卫生学校、盐城师范学院的教学计划，并且费用全部结清。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2.</w:t>
            </w:r>
            <w:r w:rsidRPr="004A4F15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所有的内部转账全部入账到户，外单位的转账全部登记入账，开具的发票一一发到或寄到各单位负责的老师手中。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3.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完成了杏林学院教学动物统计、收费。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.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按照江苏省实验动物管理办公室的要求，规范化使用实验动物信息管理系统，保证实验动物合格证的网上开具。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2023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年开具了自产实验动物合格证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1471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张。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5.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保质保量地完成了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2023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年外购动物的采购发放工作。全年采购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B6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小鼠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22035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只，裸鼠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3489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只，其他品系共计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5000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多只。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6.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完成全年的饲料垫料采购工作和中心各岗位物品发放工作。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7.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门禁系统开卡，严格按照动物中心规定的要求，全年开卡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1200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人次。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Pr="009A0114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9A0114"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三、勤</w:t>
            </w:r>
          </w:p>
          <w:p w:rsidR="005848E8" w:rsidRPr="009A0114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主动参与中心值班及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其他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工作安排。</w:t>
            </w:r>
          </w:p>
          <w:p w:rsidR="005848E8" w:rsidRPr="009A0114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2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.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协助教培部完成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“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江苏省实验动物从业人员资格证考试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”报名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监考等工作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以及“屏障设施环境培训”的报名及后勤服务工作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3.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协助实验技术部完成所有药厂药品的领取、登记、统计、费用结算及其报告的寄发。</w:t>
            </w:r>
          </w:p>
          <w:p w:rsidR="005848E8" w:rsidRPr="00171F9D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4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.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及时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完成中心领导交办的各项临时性工作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Pr="009A0114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9A0114"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四、绩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教学动物计划落实无差错，动物中心全年进出账目无出入。</w:t>
            </w:r>
          </w:p>
          <w:p w:rsidR="005848E8" w:rsidRPr="009A0114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保质保量完成教研室下达的教学任务，完成了医学实验技术专业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22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级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和药学专业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22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级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《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动物实验方法学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》实验教学，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带领医学实验技术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21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级见习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天。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3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.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发表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SCI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论文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篇。</w:t>
            </w:r>
          </w:p>
          <w:p w:rsidR="005848E8" w:rsidRPr="009A0114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4. 2023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年光荣的加入了农工党组织。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Pr="009A0114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9A0114"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lastRenderedPageBreak/>
              <w:t>五、廉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在采购实验动物过程中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严把质量关，同等质量比价格，力争为动物中心节约每一分钱。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在报销过程中，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严格按照财务要求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，无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任何违规行为。</w:t>
            </w:r>
          </w:p>
          <w:p w:rsidR="005848E8" w:rsidRPr="009A0114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3.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啬园校区发放动物，</w:t>
            </w: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为了节省运输成本，取消了校车，经常是请刘老师、施老师、缪老师帮忙运送。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Pr="009A0114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 w:rsidRPr="009A0114"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六、存在的不足与今后努力方向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 w:rsidRPr="009A0114"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工作主动积极，但创新能力有待加强。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2.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说话不注意场合，要改正。</w:t>
            </w:r>
          </w:p>
          <w:p w:rsidR="005848E8" w:rsidRDefault="005848E8" w:rsidP="00D31641">
            <w:pPr>
              <w:ind w:firstLineChars="200" w:firstLine="420"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3.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科研上比较薄弱。</w:t>
            </w: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  <w:t>今后，我要在教学实验过程中，多向别的老师请教，苦练实验技术，为自己的实验、科研助力。希望通过自己的努力，为南通大学贡献自己的一点绵薄之力。</w:t>
            </w: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1"/>
                <w:szCs w:val="21"/>
              </w:rPr>
            </w:pPr>
          </w:p>
          <w:p w:rsidR="005848E8" w:rsidRDefault="005848E8" w:rsidP="00D31641">
            <w:pPr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</w:tc>
      </w:tr>
    </w:tbl>
    <w:p w:rsidR="00276322" w:rsidRPr="005848E8" w:rsidRDefault="00276322"/>
    <w:sectPr w:rsidR="00276322" w:rsidRPr="00584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322" w:rsidRDefault="00276322" w:rsidP="005848E8">
      <w:r>
        <w:separator/>
      </w:r>
    </w:p>
  </w:endnote>
  <w:endnote w:type="continuationSeparator" w:id="1">
    <w:p w:rsidR="00276322" w:rsidRDefault="00276322" w:rsidP="0058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简体">
    <w:altName w:val="楷体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322" w:rsidRDefault="00276322" w:rsidP="005848E8">
      <w:r>
        <w:separator/>
      </w:r>
    </w:p>
  </w:footnote>
  <w:footnote w:type="continuationSeparator" w:id="1">
    <w:p w:rsidR="00276322" w:rsidRDefault="00276322" w:rsidP="00584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8E8"/>
    <w:rsid w:val="00276322"/>
    <w:rsid w:val="0058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E8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4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48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48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48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2024-01-08T11:33:00Z</dcterms:created>
  <dcterms:modified xsi:type="dcterms:W3CDTF">2024-01-08T11:34:00Z</dcterms:modified>
</cp:coreProperties>
</file>